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386FD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bookmarkStart w:id="0" w:name="OLE_LINK1"/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西昌学院关于申报202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年四川省哲学社会科学基金习近平文化思想研究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专项项目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 w14:paraId="5514FF6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 w14:paraId="5AD4109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566" w:firstLineChars="236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四川省哲学社会科学工作办公室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《2026年四川省哲学社会科学基金习近平文化思想研究专项申报公告》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 w14:paraId="77F4EFC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42101A7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10F346C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600AC6C1"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09:00至05月08日11:00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期间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登录四川省社科规划管理系统(http://221.236.28.126/)进行申报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 w14:paraId="3CCF2F5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请申报老师于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2026年05月11日11:00前将申报系统审核通过后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导出打印的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纸质《申报书》5份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报送至科技处项目管理科（至正楼4楼421办公室）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，申报书电子版同时按申报类别登记至学校科研管理系统申报计划“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2026年度四川省四川省哲学社会科学基金重大项目/重点项目/一般项目/青年项目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”中，“项目类别/项目来源”填写“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四川省哲学社会科学基金-习近平文化思想研究专项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eastAsia="zh-CN"/>
        </w:rPr>
        <w:t>。</w:t>
      </w:r>
    </w:p>
    <w:p w14:paraId="78E0FFF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 w14:paraId="7EC2987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A3纸双面打印，中缝装订；</w:t>
      </w:r>
    </w:p>
    <w:p w14:paraId="01B7330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限项要求：本批次（包含马工程、习近平文化思想研究和区域国别研究三个</w:t>
      </w:r>
      <w:bookmarkStart w:id="1" w:name="_GoBack"/>
      <w:bookmarkEnd w:id="1"/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专项）申报中，项目负责人只能申请1个项目，且不能作为子课题负责人或课题组成员参与本批次其他课题，子课题负责人只能参与1个项目，课题组成员最多参与2个项目。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除课题负责人外，课题组成员限6人</w:t>
      </w:r>
      <w:r>
        <w:rPr>
          <w:rStyle w:val="5"/>
          <w:rFonts w:hint="eastAsia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1BE05C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2026年四川省哲学社会科学基金习近平文化思想研究专项共设立34个选题。申请人可直接按照选题条目申报，也可选择其中1个选题，结合自己的学术专长和研究基础，从不同研究角度、方法和侧重点进一步聚焦选题内容设计具体题目进行申报，但不得改变研究内容。</w:t>
      </w:r>
      <w:r>
        <w:rPr>
          <w:rStyle w:val="5"/>
          <w:rFonts w:hint="default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自选课题不予受理</w:t>
      </w:r>
      <w:r>
        <w:rPr>
          <w:rStyle w:val="5"/>
          <w:rFonts w:hint="default" w:asciiTheme="minorEastAsia" w:hAnsiTheme="minorEastAsia" w:eastAsiaTheme="minorEastAsia" w:cstheme="minorEastAsia"/>
          <w:b w:val="0"/>
          <w:bCs/>
          <w:color w:val="000000"/>
          <w:spacing w:val="0"/>
          <w:sz w:val="24"/>
          <w:szCs w:val="24"/>
          <w:shd w:val="clear" w:fill="FFFFFF"/>
          <w:lang w:val="en-US" w:eastAsia="zh-CN"/>
        </w:rPr>
        <w:t>。</w:t>
      </w:r>
    </w:p>
    <w:p w14:paraId="03A8FF8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《申请书》中“项目负责人所在单位审核意见”请代为填写：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</w:rPr>
        <w:t>“申请书所填写的内容属实；该课题负责人和参加者的政治业务素质适合承担本课题的研究工作；本单位能提供完成本课题所需的时间和条件；本单位同意承担本项目的管理任务和信誉保证。”</w:t>
      </w:r>
      <w:r>
        <w:rPr>
          <w:rFonts w:hint="eastAsia" w:ascii="宋体" w:hAnsi="宋体" w:eastAsia="宋体" w:cs="宋体"/>
          <w:b/>
          <w:bCs w:val="0"/>
          <w:kern w:val="0"/>
          <w:sz w:val="24"/>
          <w:szCs w:val="24"/>
          <w:lang w:val="en-US" w:eastAsia="zh-CN"/>
        </w:rPr>
        <w:t>落款时间统一填写为“2026年05月08日”。</w:t>
      </w:r>
    </w:p>
    <w:p w14:paraId="48F6CC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成果要求详见省哲社办通知。</w:t>
      </w:r>
    </w:p>
    <w:p w14:paraId="2678733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420"/>
        <w:textAlignment w:val="auto"/>
        <w:rPr>
          <w:rFonts w:hint="default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kern w:val="0"/>
          <w:sz w:val="24"/>
          <w:szCs w:val="24"/>
          <w:lang w:val="en-US" w:eastAsia="zh-CN"/>
        </w:rPr>
        <w:t>申报通知中的申报书模板仅供参考，实际内容以系统为准。</w:t>
      </w:r>
    </w:p>
    <w:p w14:paraId="38C28F0F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firstLine="0" w:firstLine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未尽事宜，详见《申报通知》。逾期申报，不予受理。如有疑问，请咨</w:t>
      </w:r>
    </w:p>
    <w:p w14:paraId="10612A7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textAlignment w:val="auto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询科技处张文锋18108216877.</w:t>
      </w:r>
    </w:p>
    <w:p w14:paraId="01673C0E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480" w:leftChars="0" w:right="0" w:rightChars="0"/>
        <w:textAlignment w:val="auto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 w14:paraId="64E6716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7140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 w14:paraId="700A4F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/>
        <w:jc w:val="right"/>
        <w:textAlignment w:val="auto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F6D514D4"/>
    <w:multiLevelType w:val="singleLevel"/>
    <w:tmpl w:val="F6D514D4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2960D0"/>
    <w:rsid w:val="002960D0"/>
    <w:rsid w:val="02786941"/>
    <w:rsid w:val="05F20367"/>
    <w:rsid w:val="05F82A6A"/>
    <w:rsid w:val="06737899"/>
    <w:rsid w:val="08F24458"/>
    <w:rsid w:val="097728F1"/>
    <w:rsid w:val="0B522AE9"/>
    <w:rsid w:val="0CFB4371"/>
    <w:rsid w:val="0D113231"/>
    <w:rsid w:val="0D1545E8"/>
    <w:rsid w:val="103E31B1"/>
    <w:rsid w:val="12D9073C"/>
    <w:rsid w:val="14E44945"/>
    <w:rsid w:val="14F76CAC"/>
    <w:rsid w:val="159261AD"/>
    <w:rsid w:val="18B36492"/>
    <w:rsid w:val="1AE00D12"/>
    <w:rsid w:val="1DA54C43"/>
    <w:rsid w:val="21A8143A"/>
    <w:rsid w:val="22A83CF2"/>
    <w:rsid w:val="24BB3FA1"/>
    <w:rsid w:val="29C01785"/>
    <w:rsid w:val="2A660AA3"/>
    <w:rsid w:val="2B2C25C4"/>
    <w:rsid w:val="2D364456"/>
    <w:rsid w:val="2E9749F2"/>
    <w:rsid w:val="312A1710"/>
    <w:rsid w:val="31FE52D9"/>
    <w:rsid w:val="322518E6"/>
    <w:rsid w:val="33F01EC9"/>
    <w:rsid w:val="35ED3972"/>
    <w:rsid w:val="3DD85E39"/>
    <w:rsid w:val="3E100CF5"/>
    <w:rsid w:val="3F5D1FD9"/>
    <w:rsid w:val="40B23D8D"/>
    <w:rsid w:val="42C8013B"/>
    <w:rsid w:val="44F63625"/>
    <w:rsid w:val="47292EE6"/>
    <w:rsid w:val="47475A6B"/>
    <w:rsid w:val="4BB76C25"/>
    <w:rsid w:val="51B8129B"/>
    <w:rsid w:val="52AA08B8"/>
    <w:rsid w:val="538166C2"/>
    <w:rsid w:val="55446525"/>
    <w:rsid w:val="55466CE5"/>
    <w:rsid w:val="57BE76E9"/>
    <w:rsid w:val="5A3706C3"/>
    <w:rsid w:val="5A7A662E"/>
    <w:rsid w:val="5BE461D2"/>
    <w:rsid w:val="5F6B6C51"/>
    <w:rsid w:val="637140E1"/>
    <w:rsid w:val="68EE3F10"/>
    <w:rsid w:val="6B581098"/>
    <w:rsid w:val="70DB5F6F"/>
    <w:rsid w:val="7B2A56F6"/>
    <w:rsid w:val="7B8B720A"/>
    <w:rsid w:val="7CE832E9"/>
    <w:rsid w:val="7CED7166"/>
    <w:rsid w:val="7E917114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836</Words>
  <Characters>927</Characters>
  <Lines>0</Lines>
  <Paragraphs>0</Paragraphs>
  <TotalTime>0</TotalTime>
  <ScaleCrop>false</ScaleCrop>
  <LinksUpToDate>false</LinksUpToDate>
  <CharactersWithSpaces>937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Administrator</cp:lastModifiedBy>
  <dcterms:modified xsi:type="dcterms:W3CDTF">2026-04-17T12:38:23Z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E453272DF15941C0A505E8B508F9CEBE_13</vt:lpwstr>
  </property>
  <property fmtid="{D5CDD505-2E9C-101B-9397-08002B2CF9AE}" pid="4" name="KSOTemplateDocerSaveRecord">
    <vt:lpwstr>eyJoZGlkIjoiZTM3ODE1YzRmNzVhYzczNDIzMTk0MWY0ZTk2ZTdjOWQiLCJ1c2VySWQiOiIyNTY2MDE1MjgifQ==</vt:lpwstr>
  </property>
</Properties>
</file>